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</w:rPr>
        <w:t>Новость на сайт Росреестра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05 мая 2022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Результаты учетно-регистрационных действий Управления Росреестра по Самарской области за I квартал 2022 года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 первом квартале 2022 года Самарским Росреестром зарегистрировано 24327 прав собственников на жилые помещения на основании договоров купли-продажи. Это на 3,4% больше, по сравнению с аналогичным периодом предыдущего года.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За первые три месяца 2022 года зарегистрировано 3011 договоров долевого участия.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За первый квартал 2022 года в Единый государственный реестр недвижимости внесено 14657 записей об ипотеке.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Управление Росреестра по Самарской области уделяет особое внимание электронным услугам.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 этом году доля зарегистрированных электронных ипотечных сделок составила 59,5%. Этот показатель вырос на 27% по сравнению с результатами первых трех месяцев 2021 года.</w:t>
      </w:r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6236335" cy="146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Материал подготовлен пресс-службой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Контакты для СМИ: 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Эл. почта: pr.samara@mail.ru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Социальные сети:</w:t>
      </w:r>
    </w:p>
    <w:p>
      <w:pPr>
        <w:pStyle w:val="style0"/>
        <w:spacing w:after="0" w:before="0" w:line="360" w:lineRule="auto"/>
      </w:pPr>
      <w:hyperlink r:id="rId3">
        <w:r>
          <w:rPr>
            <w:rStyle w:val="style16"/>
            <w:rFonts w:ascii="Times New Roman" w:cs="Times New Roman" w:eastAsia="Times New Roman" w:hAnsi="Times New Roman"/>
            <w:sz w:val="24"/>
            <w:szCs w:val="24"/>
            <w:lang w:eastAsia="ru-RU"/>
          </w:rPr>
          <w:t>https://t.me/rosreestr_63</w:t>
        </w:r>
      </w:hyperlink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style0"/>
        <w:spacing w:after="0" w:before="0" w:line="360" w:lineRule="auto"/>
      </w:pPr>
      <w:hyperlink r:id="rId4">
        <w:r>
          <w:rPr>
            <w:rStyle w:val="style16"/>
            <w:rFonts w:ascii="Times New Roman" w:cs="Times New Roman" w:eastAsia="Times New Roman" w:hAnsi="Times New Roman"/>
            <w:sz w:val="24"/>
            <w:szCs w:val="24"/>
            <w:lang w:eastAsia="ru-RU"/>
          </w:rPr>
          <w:t>https://vk.com/rosreestr63</w:t>
        </w:r>
      </w:hyperlink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563C1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https://t.me/rosreestr_63" TargetMode="External"/><Relationship Id="rId4" Type="http://schemas.openxmlformats.org/officeDocument/2006/relationships/hyperlink" Target="https://vk.com/rosreestr63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2022-05-17T05:09:00.00Z</dcterms:created>
  <dc:creator>Самсоненко Мария Михайловна</dc:creator>
  <cp:lastModifiedBy>Говорова Елена Геннадиевна</cp:lastModifiedBy>
  <dcterms:modified xsi:type="dcterms:W3CDTF">2022-05-17T05:09:00.00Z</dcterms:modified>
  <cp:revision>2</cp:revision>
</cp:coreProperties>
</file>